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0C7F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87012162"/>
      <w:r w:rsidRPr="008E2930">
        <w:rPr>
          <w:rFonts w:ascii="Arial" w:hAnsi="Arial" w:cs="Arial"/>
          <w:b/>
          <w:bCs/>
          <w:sz w:val="20"/>
          <w:szCs w:val="20"/>
        </w:rPr>
        <w:t>VERENIGING “PERSONEELSFONDS NOORD-HOLLAND”</w:t>
      </w:r>
    </w:p>
    <w:p w14:paraId="56102D6A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AB2E13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Secretariaat</w:t>
      </w:r>
    </w:p>
    <w:p w14:paraId="53135E53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personeelsfondsnh@hotmail.com</w:t>
      </w:r>
    </w:p>
    <w:p w14:paraId="291684AC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8E2930">
        <w:rPr>
          <w:rFonts w:ascii="Arial" w:hAnsi="Arial" w:cs="Arial"/>
          <w:sz w:val="20"/>
          <w:szCs w:val="20"/>
          <w:lang w:val="de-DE"/>
        </w:rPr>
        <w:t>tel. 06-37168822</w:t>
      </w:r>
      <w:r w:rsidRPr="008E2930">
        <w:rPr>
          <w:rFonts w:ascii="Arial" w:hAnsi="Arial" w:cs="Arial"/>
          <w:sz w:val="20"/>
          <w:szCs w:val="20"/>
          <w:lang w:val="de-DE"/>
        </w:rPr>
        <w:tab/>
      </w:r>
      <w:r w:rsidRPr="008E2930">
        <w:rPr>
          <w:rFonts w:ascii="Arial" w:hAnsi="Arial" w:cs="Arial"/>
          <w:sz w:val="20"/>
          <w:szCs w:val="20"/>
          <w:lang w:val="de-DE"/>
        </w:rPr>
        <w:tab/>
      </w:r>
      <w:r w:rsidRPr="008E2930">
        <w:rPr>
          <w:rFonts w:ascii="Arial" w:hAnsi="Arial" w:cs="Arial"/>
          <w:sz w:val="20"/>
          <w:szCs w:val="20"/>
          <w:lang w:val="de-DE"/>
        </w:rPr>
        <w:tab/>
      </w:r>
      <w:r w:rsidRPr="008E2930">
        <w:rPr>
          <w:rFonts w:ascii="Arial" w:hAnsi="Arial" w:cs="Arial"/>
          <w:sz w:val="20"/>
          <w:szCs w:val="20"/>
          <w:lang w:val="de-DE"/>
        </w:rPr>
        <w:tab/>
      </w:r>
      <w:r w:rsidRPr="008E2930">
        <w:rPr>
          <w:rFonts w:ascii="Arial" w:hAnsi="Arial" w:cs="Arial"/>
          <w:sz w:val="20"/>
          <w:szCs w:val="20"/>
          <w:lang w:val="de-DE"/>
        </w:rPr>
        <w:tab/>
      </w:r>
      <w:r w:rsidRPr="008E2930">
        <w:rPr>
          <w:rFonts w:ascii="Arial" w:hAnsi="Arial" w:cs="Arial"/>
          <w:sz w:val="20"/>
          <w:szCs w:val="20"/>
          <w:lang w:val="de-DE"/>
        </w:rPr>
        <w:tab/>
        <w:t xml:space="preserve">           Haarlem, 04-06-2021</w:t>
      </w:r>
    </w:p>
    <w:p w14:paraId="5FEC9140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18D2B21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FBC5386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Verslag van de ledenvergadering welke gehouden werd op </w:t>
      </w:r>
      <w:r w:rsidRPr="008E2930">
        <w:rPr>
          <w:rFonts w:ascii="Arial" w:hAnsi="Arial" w:cs="Arial"/>
          <w:b/>
          <w:sz w:val="20"/>
          <w:szCs w:val="20"/>
          <w:u w:val="single"/>
        </w:rPr>
        <w:t xml:space="preserve">vrijdag 27 augustus 2021 om 15.30 uur in het bezoekerscentrum De Hoep, </w:t>
      </w:r>
      <w:proofErr w:type="spellStart"/>
      <w:r w:rsidRPr="008E2930">
        <w:rPr>
          <w:rFonts w:ascii="Arial" w:hAnsi="Arial" w:cs="Arial"/>
          <w:b/>
          <w:sz w:val="20"/>
          <w:szCs w:val="20"/>
          <w:u w:val="single"/>
        </w:rPr>
        <w:t>Johannisweg</w:t>
      </w:r>
      <w:proofErr w:type="spellEnd"/>
      <w:r w:rsidRPr="008E2930">
        <w:rPr>
          <w:rFonts w:ascii="Arial" w:hAnsi="Arial" w:cs="Arial"/>
          <w:b/>
          <w:sz w:val="20"/>
          <w:szCs w:val="20"/>
          <w:u w:val="single"/>
        </w:rPr>
        <w:t xml:space="preserve"> 2, 1902 NX Castricum</w:t>
      </w:r>
    </w:p>
    <w:p w14:paraId="26DD20E9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444D69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Aanwezig:</w:t>
      </w:r>
      <w:r w:rsidRPr="008E2930">
        <w:rPr>
          <w:rFonts w:ascii="Arial" w:hAnsi="Arial" w:cs="Arial"/>
          <w:sz w:val="20"/>
          <w:szCs w:val="20"/>
        </w:rPr>
        <w:tab/>
        <w:t>Bruinekool, voorzitter, (VZ)</w:t>
      </w:r>
    </w:p>
    <w:p w14:paraId="335A628D" w14:textId="77777777" w:rsidR="008E2930" w:rsidRPr="008E2930" w:rsidRDefault="008E2930" w:rsidP="008502B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P.F. Stam, penningmeester, (PM)</w:t>
      </w:r>
      <w:r w:rsidRPr="008E2930">
        <w:rPr>
          <w:rFonts w:ascii="Arial" w:hAnsi="Arial" w:cs="Arial"/>
          <w:sz w:val="20"/>
          <w:szCs w:val="20"/>
        </w:rPr>
        <w:br/>
        <w:t>J.H. Putzes, secretaris, (Secr.)</w:t>
      </w:r>
    </w:p>
    <w:p w14:paraId="2D8397E9" w14:textId="77777777" w:rsidR="008E2930" w:rsidRPr="008E2930" w:rsidRDefault="008E2930" w:rsidP="008502BE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7 leden, (</w:t>
      </w:r>
      <w:proofErr w:type="spellStart"/>
      <w:r w:rsidRPr="008E2930">
        <w:rPr>
          <w:rFonts w:ascii="Arial" w:hAnsi="Arial" w:cs="Arial"/>
          <w:sz w:val="20"/>
          <w:szCs w:val="20"/>
        </w:rPr>
        <w:t>ivm</w:t>
      </w:r>
      <w:proofErr w:type="spellEnd"/>
      <w:r w:rsidRPr="008E2930">
        <w:rPr>
          <w:rFonts w:ascii="Arial" w:hAnsi="Arial" w:cs="Arial"/>
          <w:sz w:val="20"/>
          <w:szCs w:val="20"/>
        </w:rPr>
        <w:t xml:space="preserve"> privacywetgeving worden er van de leden geen namen genoemd)</w:t>
      </w:r>
    </w:p>
    <w:p w14:paraId="2C679392" w14:textId="416ADB19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Notulen:             Mw. A. Lanting.          </w:t>
      </w:r>
    </w:p>
    <w:p w14:paraId="1C951E49" w14:textId="1C22C745" w:rsid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36CC4" w14:textId="1EB09F14" w:rsidR="008502BE" w:rsidRDefault="008502BE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D3901D" w14:textId="674C9E2C" w:rsidR="008502BE" w:rsidRDefault="008502BE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5CDEB9" w14:textId="77777777" w:rsidR="008502BE" w:rsidRPr="008E2930" w:rsidRDefault="008502BE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78C9F" w14:textId="77777777" w:rsidR="008E2930" w:rsidRPr="008E2930" w:rsidRDefault="008E2930" w:rsidP="008E293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b/>
          <w:bCs/>
          <w:sz w:val="20"/>
          <w:szCs w:val="20"/>
        </w:rPr>
        <w:t>Opening en mededelingen</w:t>
      </w:r>
    </w:p>
    <w:p w14:paraId="5F9A68C8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De voorzitter opent de vergadering en heet alle aanwezigen welkom. </w:t>
      </w:r>
    </w:p>
    <w:p w14:paraId="41B2A343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D2E1CAD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E2930">
        <w:rPr>
          <w:rFonts w:ascii="Arial" w:hAnsi="Arial" w:cs="Arial"/>
          <w:sz w:val="20"/>
          <w:szCs w:val="20"/>
          <w:u w:val="single"/>
        </w:rPr>
        <w:t>Agenda</w:t>
      </w:r>
    </w:p>
    <w:p w14:paraId="6D0F02CB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De aanwezigen zijn akkoord met de voorgestelde agenda. Agendapunt 4 zal voor</w:t>
      </w:r>
    </w:p>
    <w:p w14:paraId="73EB1FF4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E2930">
        <w:rPr>
          <w:rFonts w:ascii="Arial" w:hAnsi="Arial" w:cs="Arial"/>
          <w:sz w:val="20"/>
          <w:szCs w:val="20"/>
        </w:rPr>
        <w:t>agendapunt 3 behandeld worden.</w:t>
      </w:r>
    </w:p>
    <w:p w14:paraId="1E35B75F" w14:textId="4FC9BD08" w:rsid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965A976" w14:textId="77777777" w:rsidR="008502BE" w:rsidRPr="008E2930" w:rsidRDefault="008502BE" w:rsidP="008E293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DC8885D" w14:textId="77777777" w:rsidR="008E2930" w:rsidRPr="008E2930" w:rsidRDefault="008E2930" w:rsidP="008E293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2930">
        <w:rPr>
          <w:rFonts w:ascii="Arial" w:hAnsi="Arial" w:cs="Arial"/>
          <w:b/>
          <w:bCs/>
          <w:sz w:val="20"/>
          <w:szCs w:val="20"/>
        </w:rPr>
        <w:t>Toelichting wijziging van Vereniging naar Stichting</w:t>
      </w:r>
    </w:p>
    <w:p w14:paraId="61240AE2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VZ geeft even een korte toelichting op de op de redenen van de voorgestelde wijziging van</w:t>
      </w:r>
    </w:p>
    <w:p w14:paraId="3EC27BA9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vereniging naar stichting.</w:t>
      </w:r>
    </w:p>
    <w:p w14:paraId="460ECA07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93AE5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E2930">
        <w:rPr>
          <w:rFonts w:ascii="Arial" w:hAnsi="Arial" w:cs="Arial"/>
          <w:sz w:val="20"/>
          <w:szCs w:val="20"/>
          <w:u w:val="single"/>
        </w:rPr>
        <w:t xml:space="preserve">Redenen o.a.: </w:t>
      </w:r>
    </w:p>
    <w:p w14:paraId="2005408E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Betere communicatie</w:t>
      </w:r>
    </w:p>
    <w:p w14:paraId="048A4781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Privacy wetgeving </w:t>
      </w:r>
    </w:p>
    <w:p w14:paraId="47E5D104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br/>
      </w:r>
      <w:r w:rsidRPr="008E2930">
        <w:rPr>
          <w:rFonts w:ascii="Arial" w:hAnsi="Arial" w:cs="Arial"/>
          <w:i/>
          <w:iCs/>
          <w:sz w:val="20"/>
          <w:szCs w:val="20"/>
        </w:rPr>
        <w:t>Communicatie</w:t>
      </w:r>
    </w:p>
    <w:p w14:paraId="56906649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>De afgelopen jaren is de communicatie moeilijk geweest. Dit zal nu gaan via de website,</w:t>
      </w:r>
    </w:p>
    <w:p w14:paraId="7CB0E492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>maar indien nodig ook op de oude manier.</w:t>
      </w:r>
    </w:p>
    <w:p w14:paraId="293D9E04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E3C55D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502BE">
        <w:rPr>
          <w:rFonts w:ascii="Arial" w:hAnsi="Arial" w:cs="Arial"/>
          <w:i/>
          <w:iCs/>
          <w:sz w:val="20"/>
          <w:szCs w:val="20"/>
        </w:rPr>
        <w:t>Privacy wetgeving</w:t>
      </w:r>
    </w:p>
    <w:p w14:paraId="2C174652" w14:textId="5916C33A" w:rsidR="008E2930" w:rsidRPr="008502BE" w:rsidRDefault="008E2930" w:rsidP="008E293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>Vanwege de privacywetgeving zijn werkgevers weigerachtig of terughoudend met het verstrekken van informatie betreffende de leden van de vereniging.</w:t>
      </w:r>
    </w:p>
    <w:p w14:paraId="258619C7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97AE54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>PM voegt toe dat PWN per 1 januari 2021 is gestopt met het innen van contributie bij de</w:t>
      </w:r>
    </w:p>
    <w:p w14:paraId="6A07877B" w14:textId="75520F94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 xml:space="preserve">actieve leden en ook met het verdubbelen van de contributie. De verwachting is dat de </w:t>
      </w:r>
    </w:p>
    <w:p w14:paraId="3DE57803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>Provincie tot eenzelfde besluit zal gaan komen. Het huidige bestand van leden zal</w:t>
      </w:r>
    </w:p>
    <w:p w14:paraId="2739EE5F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>worden vastgelegd bij de notaris en dan worden meegenomen naar de nog op te</w:t>
      </w:r>
    </w:p>
    <w:p w14:paraId="747A7FD6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>richten stichting. De leden kunnen een beroep blijven doen op het Fonds.</w:t>
      </w:r>
    </w:p>
    <w:p w14:paraId="1A871FF8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21DDF" w14:textId="77777777" w:rsidR="008E2930" w:rsidRPr="008502BE" w:rsidRDefault="008E2930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02BE">
        <w:rPr>
          <w:rFonts w:ascii="Arial" w:hAnsi="Arial" w:cs="Arial"/>
          <w:b/>
          <w:bCs/>
          <w:sz w:val="20"/>
          <w:szCs w:val="20"/>
        </w:rPr>
        <w:t>Maatschappelijk werk</w:t>
      </w:r>
    </w:p>
    <w:p w14:paraId="19A0D75F" w14:textId="4FED329F" w:rsidR="008E2930" w:rsidRPr="008502BE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 xml:space="preserve">De betrokkenheid van maatschappelijk werk bij het huidige fonds is ook niet meer aan de </w:t>
      </w:r>
    </w:p>
    <w:p w14:paraId="4A730571" w14:textId="432CA0F0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02BE">
        <w:rPr>
          <w:rFonts w:ascii="Arial" w:hAnsi="Arial" w:cs="Arial"/>
          <w:sz w:val="20"/>
          <w:szCs w:val="20"/>
        </w:rPr>
        <w:t xml:space="preserve">orde. </w:t>
      </w:r>
      <w:r w:rsidR="005D26C8" w:rsidRPr="008502BE">
        <w:rPr>
          <w:rFonts w:ascii="Arial" w:hAnsi="Arial" w:cs="Arial"/>
          <w:sz w:val="20"/>
          <w:szCs w:val="20"/>
        </w:rPr>
        <w:t>Maatschappelijk werk</w:t>
      </w:r>
      <w:r w:rsidRPr="008502BE">
        <w:rPr>
          <w:rFonts w:ascii="Arial" w:hAnsi="Arial" w:cs="Arial"/>
          <w:sz w:val="20"/>
          <w:szCs w:val="20"/>
        </w:rPr>
        <w:t xml:space="preserve"> wordt door het bestuur alleen ingeschakeld bij aanvragen voor een lening of ziektekosten waar</w:t>
      </w:r>
      <w:r w:rsidR="005D26C8" w:rsidRPr="008502BE">
        <w:rPr>
          <w:rFonts w:ascii="Arial" w:hAnsi="Arial" w:cs="Arial"/>
          <w:sz w:val="20"/>
          <w:szCs w:val="20"/>
        </w:rPr>
        <w:t>mee</w:t>
      </w:r>
      <w:r w:rsidRPr="008502BE">
        <w:rPr>
          <w:rFonts w:ascii="Arial" w:hAnsi="Arial" w:cs="Arial"/>
          <w:sz w:val="20"/>
          <w:szCs w:val="20"/>
        </w:rPr>
        <w:t xml:space="preserve"> grote bedragen gemoeid zijn. Dit in verband met het hoge uurtarief van de adviseurs.</w:t>
      </w:r>
      <w:r w:rsidRPr="008E2930">
        <w:rPr>
          <w:rFonts w:ascii="Arial" w:hAnsi="Arial" w:cs="Arial"/>
          <w:sz w:val="20"/>
          <w:szCs w:val="20"/>
        </w:rPr>
        <w:t xml:space="preserve"> </w:t>
      </w:r>
    </w:p>
    <w:p w14:paraId="2179EB8A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In principe wordt er gewerkt vanuit de eigen expertise. De aanwezige leden geven hierop </w:t>
      </w:r>
    </w:p>
    <w:p w14:paraId="5D4DD117" w14:textId="19ACEB1F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aan dat dit een grote verantwoordelijkheid is voor het bestuur. </w:t>
      </w:r>
    </w:p>
    <w:p w14:paraId="0D5B55E5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1389E3" w14:textId="734D3E22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De werkzaamheden voor</w:t>
      </w:r>
      <w:r w:rsidR="005D26C8">
        <w:rPr>
          <w:rFonts w:ascii="Arial" w:hAnsi="Arial" w:cs="Arial"/>
          <w:sz w:val="20"/>
          <w:szCs w:val="20"/>
        </w:rPr>
        <w:t xml:space="preserve"> het</w:t>
      </w:r>
      <w:r w:rsidRPr="008E2930">
        <w:rPr>
          <w:rFonts w:ascii="Arial" w:hAnsi="Arial" w:cs="Arial"/>
          <w:sz w:val="20"/>
          <w:szCs w:val="20"/>
        </w:rPr>
        <w:t xml:space="preserve"> fonds zullen </w:t>
      </w:r>
      <w:r w:rsidR="005D26C8">
        <w:rPr>
          <w:rFonts w:ascii="Arial" w:hAnsi="Arial" w:cs="Arial"/>
          <w:sz w:val="20"/>
          <w:szCs w:val="20"/>
        </w:rPr>
        <w:t xml:space="preserve">na overgang naar </w:t>
      </w:r>
      <w:r w:rsidRPr="008E2930">
        <w:rPr>
          <w:rFonts w:ascii="Arial" w:hAnsi="Arial" w:cs="Arial"/>
          <w:sz w:val="20"/>
          <w:szCs w:val="20"/>
        </w:rPr>
        <w:t xml:space="preserve">een Stichting altijd in privétijd uitgevoerd worden. </w:t>
      </w:r>
      <w:bookmarkEnd w:id="0"/>
      <w:r w:rsidR="008502BE">
        <w:rPr>
          <w:rFonts w:ascii="Arial" w:hAnsi="Arial" w:cs="Arial"/>
          <w:sz w:val="20"/>
          <w:szCs w:val="20"/>
        </w:rPr>
        <w:t>E</w:t>
      </w:r>
      <w:r w:rsidRPr="008E2930">
        <w:rPr>
          <w:rFonts w:ascii="Arial" w:hAnsi="Arial" w:cs="Arial"/>
          <w:sz w:val="20"/>
          <w:szCs w:val="20"/>
        </w:rPr>
        <w:t>r zullen dan ook geen vergaderingen meer in werktijd plaatsvinden.</w:t>
      </w:r>
      <w:r w:rsidRPr="008E2930">
        <w:rPr>
          <w:rFonts w:ascii="Arial" w:hAnsi="Arial" w:cs="Arial"/>
          <w:sz w:val="20"/>
          <w:szCs w:val="20"/>
        </w:rPr>
        <w:br/>
      </w:r>
    </w:p>
    <w:p w14:paraId="6C9DA6F9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1B92AB" w14:textId="77777777" w:rsidR="008E2930" w:rsidRPr="008E2930" w:rsidRDefault="008E2930" w:rsidP="008E293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2930">
        <w:rPr>
          <w:rFonts w:ascii="Arial" w:hAnsi="Arial" w:cs="Arial"/>
          <w:b/>
          <w:bCs/>
          <w:sz w:val="20"/>
          <w:szCs w:val="20"/>
        </w:rPr>
        <w:t>Financiën: jaarrekeningen en kascommissie</w:t>
      </w:r>
    </w:p>
    <w:p w14:paraId="77D69FD5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De penningmeester (PM) geeft een toelichting op de jaarrekeningen 2015 t/m 2019. 2020 zal </w:t>
      </w:r>
    </w:p>
    <w:p w14:paraId="6E466F34" w14:textId="09BD1A3F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later dit jaar volgen.</w:t>
      </w:r>
      <w:r w:rsidR="00BC5E98">
        <w:rPr>
          <w:rFonts w:ascii="Arial" w:hAnsi="Arial" w:cs="Arial"/>
          <w:sz w:val="20"/>
          <w:szCs w:val="20"/>
        </w:rPr>
        <w:t xml:space="preserve"> Na deze toelichting en interactie met de leden hierover, worden de genoemde jaarrekeningen 2015 t/m 2019 goedgekeurd en vastgesteld, en wordt het bestuur decharge verleend door de vergadering over het gevoerde beleid.</w:t>
      </w:r>
    </w:p>
    <w:p w14:paraId="7766FBE8" w14:textId="4DD8A9C0" w:rsid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F4F78E" w14:textId="77777777" w:rsidR="008502BE" w:rsidRPr="008E2930" w:rsidRDefault="008502BE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DAE865" w14:textId="77777777" w:rsidR="008E2930" w:rsidRPr="008E2930" w:rsidRDefault="008E2930" w:rsidP="008E293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2930">
        <w:rPr>
          <w:rFonts w:ascii="Arial" w:hAnsi="Arial" w:cs="Arial"/>
          <w:b/>
          <w:bCs/>
          <w:sz w:val="20"/>
          <w:szCs w:val="20"/>
        </w:rPr>
        <w:t>Besluit wijziging van vereniging naar stichting</w:t>
      </w:r>
    </w:p>
    <w:p w14:paraId="1D1240F0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Voor:</w:t>
      </w:r>
      <w:r w:rsidRPr="008E2930">
        <w:rPr>
          <w:rFonts w:ascii="Arial" w:hAnsi="Arial" w:cs="Arial"/>
          <w:sz w:val="20"/>
          <w:szCs w:val="20"/>
        </w:rPr>
        <w:tab/>
      </w:r>
      <w:r w:rsidRPr="008E2930">
        <w:rPr>
          <w:rFonts w:ascii="Arial" w:hAnsi="Arial" w:cs="Arial"/>
          <w:sz w:val="20"/>
          <w:szCs w:val="20"/>
        </w:rPr>
        <w:tab/>
        <w:t>alle aanwezigen</w:t>
      </w:r>
    </w:p>
    <w:p w14:paraId="6051ED49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Tegen:</w:t>
      </w:r>
      <w:r w:rsidRPr="008E2930">
        <w:rPr>
          <w:rFonts w:ascii="Arial" w:hAnsi="Arial" w:cs="Arial"/>
          <w:sz w:val="20"/>
          <w:szCs w:val="20"/>
        </w:rPr>
        <w:tab/>
      </w:r>
      <w:r w:rsidRPr="008E2930">
        <w:rPr>
          <w:rFonts w:ascii="Arial" w:hAnsi="Arial" w:cs="Arial"/>
          <w:sz w:val="20"/>
          <w:szCs w:val="20"/>
        </w:rPr>
        <w:tab/>
        <w:t>geen</w:t>
      </w:r>
    </w:p>
    <w:p w14:paraId="4208E8E7" w14:textId="36A49B4F" w:rsidR="008E2930" w:rsidRDefault="008E2930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2930">
        <w:rPr>
          <w:rFonts w:ascii="Arial" w:hAnsi="Arial" w:cs="Arial"/>
          <w:b/>
          <w:bCs/>
          <w:sz w:val="20"/>
          <w:szCs w:val="20"/>
        </w:rPr>
        <w:t>Bij deze is het voorstel over te gaan van vereniging naar stichting unaniem genomen.</w:t>
      </w:r>
    </w:p>
    <w:p w14:paraId="63E6F6EB" w14:textId="77777777" w:rsidR="008502BE" w:rsidRDefault="008502BE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EEA1F8" w14:textId="1D282ECC" w:rsidR="00BC5E98" w:rsidRPr="008E2930" w:rsidRDefault="00BC5E98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N.B.: </w:t>
      </w:r>
      <w:r w:rsidRPr="008502BE">
        <w:rPr>
          <w:rFonts w:ascii="Arial" w:hAnsi="Arial" w:cs="Arial"/>
          <w:sz w:val="20"/>
          <w:szCs w:val="20"/>
        </w:rPr>
        <w:t>Na raad</w:t>
      </w:r>
      <w:r>
        <w:rPr>
          <w:rFonts w:ascii="Arial" w:hAnsi="Arial" w:cs="Arial"/>
          <w:sz w:val="20"/>
          <w:szCs w:val="20"/>
        </w:rPr>
        <w:t xml:space="preserve">pleging (na deze vergadering) van de statuten, waaruit is gebleken dat voor een dergelijke wijziging </w:t>
      </w:r>
      <w:r w:rsidR="006E6C3B">
        <w:rPr>
          <w:rFonts w:ascii="Arial" w:hAnsi="Arial" w:cs="Arial"/>
          <w:sz w:val="20"/>
          <w:szCs w:val="20"/>
        </w:rPr>
        <w:t xml:space="preserve">van de rechtspersoon minimaal de helft van de leden bij de vergadering aanwezig dient te zijn, </w:t>
      </w:r>
      <w:r>
        <w:rPr>
          <w:rFonts w:ascii="Arial" w:hAnsi="Arial" w:cs="Arial"/>
          <w:sz w:val="20"/>
          <w:szCs w:val="20"/>
        </w:rPr>
        <w:t xml:space="preserve"> is het bestuur tot een gewijzigd</w:t>
      </w:r>
      <w:r w:rsidR="006E6C3B">
        <w:rPr>
          <w:rFonts w:ascii="Arial" w:hAnsi="Arial" w:cs="Arial"/>
          <w:sz w:val="20"/>
          <w:szCs w:val="20"/>
        </w:rPr>
        <w:t xml:space="preserve"> inzicht gekomen, en is besloten de rechtspersoon ongewijzigd te laten, maar zich wél te ontkoppelen van de deelnemende bedrijven.</w:t>
      </w:r>
    </w:p>
    <w:p w14:paraId="6ADBC885" w14:textId="43ECA619" w:rsidR="008E2930" w:rsidRDefault="008E2930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ACF24F" w14:textId="77777777" w:rsidR="008502BE" w:rsidRPr="008E2930" w:rsidRDefault="008502BE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A89805" w14:textId="5ED11CBB" w:rsidR="008E2930" w:rsidRPr="008E2930" w:rsidRDefault="008E2930" w:rsidP="008E293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2930">
        <w:rPr>
          <w:rFonts w:ascii="Arial" w:hAnsi="Arial" w:cs="Arial"/>
          <w:b/>
          <w:bCs/>
          <w:sz w:val="20"/>
          <w:szCs w:val="20"/>
        </w:rPr>
        <w:t>WVTTK</w:t>
      </w:r>
    </w:p>
    <w:p w14:paraId="3ADCBB7A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2930">
        <w:rPr>
          <w:rFonts w:ascii="Arial" w:hAnsi="Arial" w:cs="Arial"/>
          <w:b/>
          <w:bCs/>
          <w:sz w:val="20"/>
          <w:szCs w:val="20"/>
        </w:rPr>
        <w:t>Website</w:t>
      </w:r>
    </w:p>
    <w:p w14:paraId="411111FC" w14:textId="2C7A423B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De nieuwe statuten zullen op de website geplaatst worden.</w:t>
      </w:r>
      <w:r w:rsidR="006E6C3B">
        <w:rPr>
          <w:rFonts w:ascii="Arial" w:hAnsi="Arial" w:cs="Arial"/>
          <w:sz w:val="20"/>
          <w:szCs w:val="20"/>
        </w:rPr>
        <w:t xml:space="preserve"> Zoals hierboven vermeld, zal de rechtspersoon niet wijzigen en zullen de statuten derhalve ook ongewijzigd blijven.</w:t>
      </w:r>
    </w:p>
    <w:p w14:paraId="46EBC225" w14:textId="2CBA2BFF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Er is een verzoek om jaarlijks een vergadering met toelichting. </w:t>
      </w:r>
      <w:r w:rsidR="006E6C3B">
        <w:rPr>
          <w:rFonts w:ascii="Arial" w:hAnsi="Arial" w:cs="Arial"/>
          <w:sz w:val="20"/>
          <w:szCs w:val="20"/>
        </w:rPr>
        <w:t>H</w:t>
      </w:r>
      <w:r w:rsidRPr="008E2930">
        <w:rPr>
          <w:rFonts w:ascii="Arial" w:hAnsi="Arial" w:cs="Arial"/>
          <w:sz w:val="20"/>
          <w:szCs w:val="20"/>
        </w:rPr>
        <w:t>et bestuur heeft toegezegd deze vorm van rapporteren aan de leden</w:t>
      </w:r>
      <w:r w:rsidR="006E6C3B">
        <w:rPr>
          <w:rFonts w:ascii="Arial" w:hAnsi="Arial" w:cs="Arial"/>
          <w:sz w:val="20"/>
          <w:szCs w:val="20"/>
        </w:rPr>
        <w:t xml:space="preserve"> in ere te herstellen en</w:t>
      </w:r>
      <w:r w:rsidRPr="008E2930">
        <w:rPr>
          <w:rFonts w:ascii="Arial" w:hAnsi="Arial" w:cs="Arial"/>
          <w:sz w:val="20"/>
          <w:szCs w:val="20"/>
        </w:rPr>
        <w:t xml:space="preserve"> te continueren.</w:t>
      </w:r>
    </w:p>
    <w:p w14:paraId="5D83D7DC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05D3EF" w14:textId="2E9059B0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 xml:space="preserve">De bezorgdheid van de leden </w:t>
      </w:r>
      <w:r w:rsidR="00EE05D1">
        <w:rPr>
          <w:rFonts w:ascii="Arial" w:hAnsi="Arial" w:cs="Arial"/>
          <w:sz w:val="20"/>
          <w:szCs w:val="20"/>
        </w:rPr>
        <w:t xml:space="preserve">over de verantwoordelijkheid van het bestuur  en de “roep” om een kopje koffie of thee bij de volgende vergaderingen worden </w:t>
      </w:r>
      <w:r w:rsidRPr="008E2930">
        <w:rPr>
          <w:rFonts w:ascii="Arial" w:hAnsi="Arial" w:cs="Arial"/>
          <w:sz w:val="20"/>
          <w:szCs w:val="20"/>
        </w:rPr>
        <w:t xml:space="preserve"> door het bestuur ter harte genomen</w:t>
      </w:r>
    </w:p>
    <w:p w14:paraId="44A04706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E52720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1AEA16" w14:textId="77777777" w:rsidR="008E2930" w:rsidRPr="008E2930" w:rsidRDefault="008E2930" w:rsidP="008E293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E2930">
        <w:rPr>
          <w:rFonts w:ascii="Arial" w:hAnsi="Arial" w:cs="Arial"/>
          <w:b/>
          <w:bCs/>
          <w:sz w:val="20"/>
          <w:szCs w:val="20"/>
        </w:rPr>
        <w:t>Sluitiing</w:t>
      </w:r>
      <w:proofErr w:type="spellEnd"/>
    </w:p>
    <w:p w14:paraId="24934AAD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2930">
        <w:rPr>
          <w:rFonts w:ascii="Arial" w:hAnsi="Arial" w:cs="Arial"/>
          <w:sz w:val="20"/>
          <w:szCs w:val="20"/>
        </w:rPr>
        <w:t>VZ bedankt de aanwezigen en sluit de vergadering om 16.30 uur</w:t>
      </w:r>
      <w:r w:rsidRPr="008E2930">
        <w:rPr>
          <w:rFonts w:ascii="Arial" w:hAnsi="Arial" w:cs="Arial"/>
          <w:sz w:val="20"/>
          <w:szCs w:val="20"/>
        </w:rPr>
        <w:br/>
      </w:r>
    </w:p>
    <w:p w14:paraId="41A48BEA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986B45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8190C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C5B92E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5DC8B0" w14:textId="77777777" w:rsidR="008E2930" w:rsidRPr="008E2930" w:rsidRDefault="008E2930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2BD0A5" w14:textId="77777777" w:rsidR="00061CA6" w:rsidRPr="00346D05" w:rsidRDefault="00061CA6" w:rsidP="008E293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61CA6" w:rsidRPr="00346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CA9"/>
    <w:multiLevelType w:val="hybridMultilevel"/>
    <w:tmpl w:val="6CE87442"/>
    <w:lvl w:ilvl="0" w:tplc="8466E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4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30"/>
    <w:rsid w:val="000362B8"/>
    <w:rsid w:val="00061CA6"/>
    <w:rsid w:val="00346D05"/>
    <w:rsid w:val="005D26C8"/>
    <w:rsid w:val="006E6C3B"/>
    <w:rsid w:val="008502BE"/>
    <w:rsid w:val="008E2930"/>
    <w:rsid w:val="00B42DF4"/>
    <w:rsid w:val="00BC5E98"/>
    <w:rsid w:val="00E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FED"/>
  <w15:chartTrackingRefBased/>
  <w15:docId w15:val="{57929C8B-3CA2-4116-BD10-7864BA6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E05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05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05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05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05D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42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Stam, PF (Peter)</dc:creator>
  <cp:keywords/>
  <dc:description/>
  <cp:lastModifiedBy>PF Noord-Holland</cp:lastModifiedBy>
  <cp:revision>2</cp:revision>
  <cp:lastPrinted>2021-11-13T11:49:00Z</cp:lastPrinted>
  <dcterms:created xsi:type="dcterms:W3CDTF">2022-07-29T09:59:00Z</dcterms:created>
  <dcterms:modified xsi:type="dcterms:W3CDTF">2022-07-29T09:59:00Z</dcterms:modified>
</cp:coreProperties>
</file>